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61A4" w14:textId="77777777" w:rsidR="00952C71" w:rsidRPr="00952C71" w:rsidRDefault="00952C71" w:rsidP="00952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C71">
        <w:rPr>
          <w:rFonts w:ascii="Times New Roman" w:hAnsi="Times New Roman" w:cs="Times New Roman"/>
          <w:b/>
          <w:bCs/>
          <w:sz w:val="24"/>
          <w:szCs w:val="24"/>
        </w:rPr>
        <w:t xml:space="preserve">Sixth Grade </w:t>
      </w:r>
    </w:p>
    <w:p w14:paraId="1ED40E43" w14:textId="1FB12A1D" w:rsidR="00557D58" w:rsidRPr="00952C71" w:rsidRDefault="00A65FDA" w:rsidP="00952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C7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C2E13" w:rsidRPr="00952C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2C7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C2E13" w:rsidRPr="00952C7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57D58" w:rsidRPr="00952C71">
        <w:rPr>
          <w:rFonts w:ascii="Times New Roman" w:hAnsi="Times New Roman" w:cs="Times New Roman"/>
          <w:b/>
          <w:bCs/>
          <w:sz w:val="24"/>
          <w:szCs w:val="24"/>
        </w:rPr>
        <w:t xml:space="preserve"> Supply List</w:t>
      </w:r>
    </w:p>
    <w:p w14:paraId="7C48754F" w14:textId="77777777" w:rsidR="00952C71" w:rsidRDefault="00952C71">
      <w:pPr>
        <w:rPr>
          <w:rFonts w:ascii="Times New Roman" w:hAnsi="Times New Roman" w:cs="Times New Roman"/>
          <w:sz w:val="24"/>
          <w:szCs w:val="24"/>
        </w:rPr>
      </w:pPr>
    </w:p>
    <w:p w14:paraId="460ED9DF" w14:textId="30E5D5D1" w:rsidR="00557D58" w:rsidRPr="00952C71" w:rsidRDefault="00557D58" w:rsidP="00952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C71">
        <w:rPr>
          <w:rFonts w:ascii="Times New Roman" w:hAnsi="Times New Roman" w:cs="Times New Roman"/>
          <w:b/>
          <w:bCs/>
          <w:sz w:val="24"/>
          <w:szCs w:val="24"/>
          <w:u w:val="single"/>
        </w:rPr>
        <w:t>Sixth Grade</w:t>
      </w:r>
    </w:p>
    <w:p w14:paraId="00367280" w14:textId="7B033B82" w:rsidR="00A65FDA" w:rsidRPr="00557D58" w:rsidRDefault="00A65FDA" w:rsidP="0095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5 – different colored pocket folders with prongs (one for each class and plastic is preferred)</w:t>
      </w:r>
    </w:p>
    <w:p w14:paraId="0D0049B2" w14:textId="4651624D" w:rsidR="00A65FDA" w:rsidRPr="00557D58" w:rsidRDefault="00A65FDA" w:rsidP="00952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1 – 5-subject spiral notebook for ELA/</w:t>
      </w:r>
      <w:r w:rsidR="00114BD8" w:rsidRPr="00557D58">
        <w:rPr>
          <w:rFonts w:ascii="Times New Roman" w:hAnsi="Times New Roman" w:cs="Times New Roman"/>
          <w:sz w:val="24"/>
          <w:szCs w:val="24"/>
        </w:rPr>
        <w:t>Reading</w:t>
      </w:r>
      <w:r w:rsidRPr="00557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50C33" w14:textId="22153D86" w:rsidR="006D4CFA" w:rsidRPr="00557D58" w:rsidRDefault="006D4CF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2 – 9”x 11” 1-subject spiral notebooks for science (Note: these are larger than the standard notebook size)</w:t>
      </w:r>
    </w:p>
    <w:p w14:paraId="4ED5E29A" w14:textId="249E059A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1 – composition book for math</w:t>
      </w:r>
    </w:p>
    <w:p w14:paraId="099C1EC4" w14:textId="04F93368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 xml:space="preserve">1 – </w:t>
      </w:r>
      <w:r w:rsidR="00E962A5" w:rsidRPr="00557D58">
        <w:rPr>
          <w:rFonts w:ascii="Times New Roman" w:hAnsi="Times New Roman" w:cs="Times New Roman"/>
          <w:sz w:val="24"/>
          <w:szCs w:val="24"/>
        </w:rPr>
        <w:t xml:space="preserve">basic </w:t>
      </w:r>
      <w:r w:rsidRPr="00557D58">
        <w:rPr>
          <w:rFonts w:ascii="Times New Roman" w:hAnsi="Times New Roman" w:cs="Times New Roman"/>
          <w:sz w:val="24"/>
          <w:szCs w:val="24"/>
        </w:rPr>
        <w:t>four</w:t>
      </w:r>
      <w:r w:rsidR="00E962A5" w:rsidRPr="00557D58">
        <w:rPr>
          <w:rFonts w:ascii="Times New Roman" w:hAnsi="Times New Roman" w:cs="Times New Roman"/>
          <w:sz w:val="24"/>
          <w:szCs w:val="24"/>
        </w:rPr>
        <w:t>-</w:t>
      </w:r>
      <w:r w:rsidRPr="00557D58">
        <w:rPr>
          <w:rFonts w:ascii="Times New Roman" w:hAnsi="Times New Roman" w:cs="Times New Roman"/>
          <w:sz w:val="24"/>
          <w:szCs w:val="24"/>
        </w:rPr>
        <w:t>function calculator for math</w:t>
      </w:r>
    </w:p>
    <w:p w14:paraId="2BE7AADD" w14:textId="1E5E254B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10-pack page protectors for social studies</w:t>
      </w:r>
    </w:p>
    <w:p w14:paraId="037A8242" w14:textId="4C1C1B90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1 – handheld pencil sharpener</w:t>
      </w:r>
    </w:p>
    <w:p w14:paraId="1607A37A" w14:textId="27263D2B" w:rsidR="00093820" w:rsidRPr="00557D58" w:rsidRDefault="00093820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>1 – kids</w:t>
      </w:r>
      <w:r w:rsidR="006D4CFA" w:rsidRPr="00557D58">
        <w:rPr>
          <w:rFonts w:ascii="Times New Roman" w:hAnsi="Times New Roman" w:cs="Times New Roman"/>
          <w:sz w:val="24"/>
          <w:szCs w:val="24"/>
        </w:rPr>
        <w:t>’</w:t>
      </w:r>
      <w:r w:rsidRPr="00557D58">
        <w:rPr>
          <w:rFonts w:ascii="Times New Roman" w:hAnsi="Times New Roman" w:cs="Times New Roman"/>
          <w:sz w:val="24"/>
          <w:szCs w:val="24"/>
        </w:rPr>
        <w:t xml:space="preserve"> scissors </w:t>
      </w:r>
    </w:p>
    <w:p w14:paraId="14B6379F" w14:textId="797AFC33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57D58">
        <w:rPr>
          <w:rFonts w:ascii="Times New Roman" w:hAnsi="Times New Roman" w:cs="Times New Roman"/>
          <w:sz w:val="24"/>
          <w:szCs w:val="24"/>
        </w:rPr>
        <w:t>Black thick dry-erase markers for math</w:t>
      </w:r>
    </w:p>
    <w:p w14:paraId="1AE8FC71" w14:textId="1B7B8882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57D58">
        <w:rPr>
          <w:rFonts w:ascii="Times New Roman" w:hAnsi="Times New Roman" w:cs="Times New Roman"/>
          <w:sz w:val="24"/>
          <w:szCs w:val="24"/>
        </w:rPr>
        <w:t>Headphones</w:t>
      </w:r>
    </w:p>
    <w:p w14:paraId="11FE9BB0" w14:textId="02D00D2E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57D58">
        <w:rPr>
          <w:rFonts w:ascii="Times New Roman" w:hAnsi="Times New Roman" w:cs="Times New Roman"/>
          <w:sz w:val="24"/>
          <w:szCs w:val="24"/>
        </w:rPr>
        <w:t>Pencils</w:t>
      </w:r>
    </w:p>
    <w:p w14:paraId="17637F61" w14:textId="7433F1BE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57D58">
        <w:rPr>
          <w:rFonts w:ascii="Times New Roman" w:hAnsi="Times New Roman" w:cs="Times New Roman"/>
          <w:sz w:val="24"/>
          <w:szCs w:val="24"/>
        </w:rPr>
        <w:t>Colored pencils</w:t>
      </w:r>
    </w:p>
    <w:p w14:paraId="0DCE530B" w14:textId="3E1E1C72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57D58">
        <w:rPr>
          <w:rFonts w:ascii="Times New Roman" w:hAnsi="Times New Roman" w:cs="Times New Roman"/>
          <w:sz w:val="24"/>
          <w:szCs w:val="24"/>
        </w:rPr>
        <w:t>Blue/Black ink pen</w:t>
      </w:r>
    </w:p>
    <w:p w14:paraId="6DF2DBAD" w14:textId="18E270F7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57D58">
        <w:rPr>
          <w:rFonts w:ascii="Times New Roman" w:hAnsi="Times New Roman" w:cs="Times New Roman"/>
          <w:sz w:val="24"/>
          <w:szCs w:val="24"/>
        </w:rPr>
        <w:t>2 Colors of Highlighter</w:t>
      </w:r>
    </w:p>
    <w:p w14:paraId="04722533" w14:textId="2E657B79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57D58">
        <w:rPr>
          <w:rFonts w:ascii="Times New Roman" w:hAnsi="Times New Roman" w:cs="Times New Roman"/>
          <w:sz w:val="24"/>
          <w:szCs w:val="24"/>
        </w:rPr>
        <w:t>Notebook Paper</w:t>
      </w:r>
    </w:p>
    <w:p w14:paraId="47D458DE" w14:textId="479EE477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57D58">
        <w:rPr>
          <w:rFonts w:ascii="Times New Roman" w:hAnsi="Times New Roman" w:cs="Times New Roman"/>
          <w:sz w:val="24"/>
          <w:szCs w:val="24"/>
        </w:rPr>
        <w:t>Glue Stick</w:t>
      </w:r>
    </w:p>
    <w:p w14:paraId="05FC9233" w14:textId="65F3CF22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D58">
        <w:rPr>
          <w:rFonts w:ascii="Times New Roman" w:hAnsi="Times New Roman" w:cs="Times New Roman"/>
          <w:sz w:val="24"/>
          <w:szCs w:val="24"/>
        </w:rPr>
        <w:t xml:space="preserve">Calendar agenda encouraged </w:t>
      </w:r>
    </w:p>
    <w:p w14:paraId="43E25398" w14:textId="4226046D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9B383" w14:textId="7E053D78" w:rsidR="00A65FDA" w:rsidRPr="00557D58" w:rsidRDefault="00A65FDA" w:rsidP="00557D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*Supplies that need to be replenished as </w:t>
      </w:r>
      <w:r w:rsidR="00161302" w:rsidRPr="00557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needed</w:t>
      </w:r>
      <w:r w:rsidRPr="00557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throughout the year</w:t>
      </w:r>
      <w:r w:rsidR="00161302" w:rsidRPr="00557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331A1C27" w14:textId="77777777" w:rsidR="00A65FDA" w:rsidRPr="00557D58" w:rsidRDefault="00A65FDA">
      <w:pPr>
        <w:rPr>
          <w:rFonts w:ascii="Times New Roman" w:hAnsi="Times New Roman" w:cs="Times New Roman"/>
          <w:sz w:val="24"/>
          <w:szCs w:val="24"/>
        </w:rPr>
      </w:pPr>
    </w:p>
    <w:sectPr w:rsidR="00A65FDA" w:rsidRPr="00557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707E1"/>
    <w:multiLevelType w:val="hybridMultilevel"/>
    <w:tmpl w:val="DECC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45"/>
    <w:rsid w:val="00013CFC"/>
    <w:rsid w:val="00093820"/>
    <w:rsid w:val="00114BD8"/>
    <w:rsid w:val="00161302"/>
    <w:rsid w:val="001B7AC3"/>
    <w:rsid w:val="00451745"/>
    <w:rsid w:val="00557D58"/>
    <w:rsid w:val="005A6463"/>
    <w:rsid w:val="006D4CFA"/>
    <w:rsid w:val="006D5705"/>
    <w:rsid w:val="00732F2C"/>
    <w:rsid w:val="00952C71"/>
    <w:rsid w:val="00992751"/>
    <w:rsid w:val="00A65FDA"/>
    <w:rsid w:val="00CB2F12"/>
    <w:rsid w:val="00E962A5"/>
    <w:rsid w:val="00EE6C84"/>
    <w:rsid w:val="00F06C40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391C"/>
  <w15:chartTrackingRefBased/>
  <w15:docId w15:val="{CDB285F9-8D82-46EC-B0A5-D8AFA417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D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55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8CEA4-7646-4E6E-A788-F7BBFC01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Julayma Kines</dc:creator>
  <cp:keywords/>
  <dc:description/>
  <cp:lastModifiedBy>Erin Baker</cp:lastModifiedBy>
  <cp:revision>2</cp:revision>
  <cp:lastPrinted>2023-03-23T12:34:00Z</cp:lastPrinted>
  <dcterms:created xsi:type="dcterms:W3CDTF">2023-07-03T17:10:00Z</dcterms:created>
  <dcterms:modified xsi:type="dcterms:W3CDTF">2023-07-03T17:10:00Z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ef20d5b0f79424aeeb81b8cd1f38b4997cf963169a151f7b7c583f1d4c8e6952</vt:lpwstr>
  </property>
</Properties>
</file>